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EDITAL DE MATRÍCULA DA REDE MUNICIPAL DE ENSINO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193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PAJEU DO PIAUÍ – PIAUÍ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NOVEMBRO/2023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EDITAL Nº 001/2023/2024 - SEM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EDITAL Nº.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002/2023, que fixa data e estabelece orientações gerais e critérios para a rematrícula e novas matrícula dos alunos da Rede Municipal de Ensino de Pajeú do Piauí, para o ano letivo de 2024.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-3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SECRETARIA MUNICIPAL DE EDUCAÇÃO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torna público procedimentos destinados às matrículas e rematrículas nas Escolas de Educação Infantil, Ensino Fundamental Regular e Educação de Jovens e Adultos da Rede Municipal de Ensino de Pajeú do Piauí, para o ano letivo de 2024, em cumprimento ao Art. 208. Inciso I, parágrafo 3º, da Constituição Federal e LDB nº. 9394/96.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DAS ORIENTAÇÕES GERAIS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Os alunos já matriculados nas escolas da rede municipal de ensino, de   Educação Infantil e Ensino Fundamental Regular do ano de 2023 far-se-á através de confirmação pelos pais ou responsáveis na em cada unidade de ensino de acordo com a  organização de cada escola ou no dia “D” dia 21/12/2023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matrícula inicial a ser realizada nas escolas da Educação Infantil, Ensino Fundamental Regular e Educação de Jovens e Adultos na Rede Municipal de Ensino (alunos novos), na zona rural e urbana, deverá ser feita a partir do preenchimento do cadastro de matrícula de forma presencial, na Unidade Escolar, de acordo com a oferta de turma nas escolas, abaixo relacionado.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confirmação de matrícula ficará validada, mediante à entrega dos documentos necessários e assinatura pelos pais ou responsáveis.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1.4. Serão disponibilizadas matrículas novas na educação infantil, para crianças, apartir de 01 (um) ano completo ou a completar conforme data de corte definida pelo CNE (31/03/2023).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1.5.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Terão direito a matrícula no 1º ano do Ensino Fundamental os alunos com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06 (seis) anos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completos ou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completar até 31 de março do ano corrente.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1.6.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matrícula não poderá ser vinculada a qualquer tipo de contribuição financeira.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1.7.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número de vagas oferecidas será previamente divulgada pelas escolas de Educação Infantil, Ensino Fundamental Regular e Educação de Jovens e Adultos.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DOS CRITÉRIOS DE DISTRIBUIÇÃO E ORGANIZAÇÃO DAS TURMAS DO ENSINO FUNDAMENTAL REGULAR E EDUCAÇÃO DE JOVENS E ADULTOS.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40" w:lineRule="auto"/>
        <w:ind w:left="0" w:right="0" w:firstLine="0"/>
        <w:jc w:val="both"/>
        <w:rPr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 (um) ano completo ou a completar ate 31 de março de 2023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Creche 1;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2 (dois) anos completos ou a completar até 31 de março de 2023 para Creche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40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3 (três) anos completos ou a completar até 31 de março de 2023 para 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Creche 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8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4 (quatro) anos completos ou a completar até 31 de março de 2023 para o Pré I.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72" w:lineRule="auto"/>
        <w:ind w:left="0" w:right="0" w:firstLine="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5 (cinco) anos completos ou a completar até 31 de março de 2023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Pré 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6 (seis) anos completos ou a completar até 31 de março de 2023 para o 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7 (sete) anos completos ou a completar até 31 de março de 2023 para o 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8 (oito) anos completos ou a completar até 31 de março de 2023 para o 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9 (nove) anos completos ou a completar até 31 de março de 2023 para o 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10 (dez) anos completos ou a completar até 31 de março de 2023 para o 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11 (onze) anos completos ou a completar até 31 de março de 2023 para o 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12 (doze) anos completos ou a completar até 31 de março de 2023 para o 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13 (treze) anos completos ou a completar até 31 de março de 2023 para o 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14 (quatorze) anos completos ou a completar até 31 de março de 2023 para o 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.66666666666667"/>
          <w:szCs w:val="36.66666666666667"/>
          <w:u w:val="none"/>
          <w:shd w:fill="auto" w:val="clear"/>
          <w:vertAlign w:val="superscript"/>
          <w:rtl w:val="0"/>
        </w:rPr>
        <w:t xml:space="preserve">º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ano do Ensino Fundamental.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Idade de 15 anos completos ou a completar até 31 de março de 2022 para turma de EJA: I, II, III, IV, V  etapa de acordo com a última serie/ano cursado.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668" w:right="0" w:hanging="567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Observar os casos de data corte para matriculas novas em inicio de período letivo ou transferências recebidas.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68"/>
        </w:tabs>
        <w:spacing w:after="0" w:before="0" w:line="266" w:lineRule="auto"/>
        <w:ind w:left="10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tabs>
          <w:tab w:val="left" w:leader="none" w:pos="836"/>
        </w:tabs>
        <w:spacing w:after="0" w:line="275" w:lineRule="auto"/>
        <w:ind w:right="247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40c28"/>
          <w:sz w:val="24"/>
          <w:szCs w:val="24"/>
          <w:rtl w:val="0"/>
        </w:rPr>
        <w:t xml:space="preserve">§ 1º -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Na Educação Infantil deverão ser matriculadas as crianças de 1, 2 e 3 anos completos, ou a completar em 31 de março de 2023 nas turma de Creche e as de 4 e 5 anos completos, ou a completar em 31 de março de 2023, nas turmas de Pré-escola, caberá a escola observar a idade e formar as Turmas de Referência.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município ofertará matrícula para crianças a partir de um (01) somente nas escolas que houver condições de infraestrutura e os pais se responsabilizarem pelo transporte do filho até a escola.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§3º: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Será analisado as possibilidades de formação de nova turma, somente quando exceder a 02 (dois), o número de alunos previstos para cada turma e observadas condições mínimas, em qualquer nível e modalidade.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§3º: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Atender no máximo 03 (três) alunos com deficiências e/ou superdotado por turma regular inclusiva.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matrícula dos alunos da Educação de Jovens e Adultos deverá respeitar a idade mínima de 15 anos completos.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2.1.1. O aluno somente poderá completar o Ensino Fundamental na Educação de Jovens e Adultos e receber certificado, após completar 15 anos.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DOS CRITÉRIOS DE DISTRIBUIÇÃO E ORGANIZAÇÃO DAS TURMAS DA EDUCAÇÃO INFANTIL PARA O ANO LETIVO DE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organização das turmas deverá respeitar os seguintes critérios: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Educação Infantil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"/>
        </w:tabs>
        <w:spacing w:after="0" w:before="0" w:line="240" w:lineRule="auto"/>
        <w:ind w:left="0" w:right="-71" w:firstLine="324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Creche 1 ano – ate 8 crianças (por adulto)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Creche 2 anos – até 12 crianças (por adulto)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Creche 3 anos  – até 15 alunos (por adulto)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 I – até 25 alunos por turma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Pré II – até 25 alunos por turma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"/>
        </w:tabs>
        <w:spacing w:after="0" w:before="40" w:line="240" w:lineRule="auto"/>
        <w:ind w:left="1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Ensino Fundamental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1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1º ao 5º anos – máximo 25 alunos por turma.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18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6º ao 9º anos – máximo 30  alunos por turma.</w:t>
      </w:r>
    </w:p>
    <w:p w:rsidR="00000000" w:rsidDel="00000000" w:rsidP="00000000" w:rsidRDefault="00000000" w:rsidRPr="00000000" w14:paraId="00000058">
      <w:pPr>
        <w:spacing w:before="2" w:line="22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2"/>
        </w:tabs>
        <w:spacing w:after="0" w:before="0" w:line="240" w:lineRule="auto"/>
        <w:ind w:left="1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Educação de Jovens e Adultos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3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3" w:line="240" w:lineRule="auto"/>
        <w:ind w:left="822" w:right="0" w:hanging="360"/>
        <w:jc w:val="left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a V etapa – Mínimo de 20 alunos por turma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21"/>
        </w:tabs>
        <w:spacing w:after="0" w:before="23" w:line="240" w:lineRule="auto"/>
        <w:ind w:left="82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Fica estabelecido nas classes regulares o máximo de 2 (dois) a 3 (três) alunos com necessidade educacional especial por turma de até 15 (quinze) alunos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DOS CRITÉRIOS DE DISTRIBUIÇÃO E ORGANIZAÇÃO DAS TURMAS DA EDUCAÇÃO ESPECIAL – AEE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As turmas de AEE, serão formadas com o número de matrículas de alunos, conforme a deficiência atendida: o número de alunos com deficiência sensorial (auditiva ou visual) matriculados numa mesma sala, não deve ultrapassar a quantidade de 04 (quatro) alunos por turma. E, alunos com deficiência intelectual e com TEA (Transtornos do Espectro Autista) a matrícula deve ser de até 02 (dois) alunos por turma.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4.2.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número de alunos com deficiência física matriculados numa mesma sala será contemplado no item 4.1, deste edital, se estiver associada à outra deficiência.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4.3.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Atendimento Educacional Especializado - AEE deverá ser realizado no contra turno da escolarização, não sendo substitutivo às classes comuns.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4.4.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Todos os alunos de Educação Infantil e do Ensino Fundamental Regular com deficiência, deverão ter dupla matricula (uma no Ensino Regular em Sala Inclusiva e uma no Atendimento Educacional Especializado – AEE),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mediante apresentação do laudo de comprovação da patologia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DOS DOCUMENTOS NECESSÁRIOS PARA MATRÍCULA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 Do Ensino Fundamental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5.1.1.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Para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efetivação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matrícula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 ensino regular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será necessário a apresentação dos seguintes documentos juntamente com o preenchimento da ficha de matrícula: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Cópia da certidão de nascimento;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Cópia da carteira de vacinação devidamente atualizada;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Cópia do comprovante de residência (fatura de água ou energia);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Declaração de frequência e histórico escolar, quando transferido;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Histórico escolar (deverá ser entregue no máximo até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 dias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da data da matrícula);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Cópia do CPF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e RG</w:t>
      </w:r>
    </w:p>
    <w:p w:rsidR="00000000" w:rsidDel="00000000" w:rsidP="00000000" w:rsidRDefault="00000000" w:rsidRPr="00000000" w14:paraId="00000072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5.1.2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- Para efetivação de matrícula na Educação de Jovens e Adultos será necessário a apresentação dos seguintes documentos juntamente com o preenchimento da ficha de matrícula: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Certidão de nascimento, RG e CPF;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Cópia do comprovante de residência (fatura de água ou energia);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Declaração de frequência e histórico escolar, quando transferido.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Caso não tenha transferência será submetido a avaliação diagnóstica e a escola define a etapa em que esse aluno será matriculado.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 Da Educação Infantil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5.2.1. Para solicitação de vaga serão necessários os seguintes documentos: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5.2.1.1 – Cópia da certidão de nascimento do aluno;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5.2.1.2 – Cópia do comprovante de residência (fatura de água ou energia);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5.2.1.3 – Cartão ou carteira de benefício (Auxilio ), quando a família é beneficiária;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5.2.2.4 – Cópia da carteira de vacinação devidamente atualizada;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5.2.2.5 – Cópia do cartão do SUS.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DO CRONOGRAMA DE MATRÍCULA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rematrícula para os alunos da Educação Infantil, Ensino Fundamental e Educação de Jovens e Adultos da Rede Municipal de Ensino de Pajeú do Piauí-PI para  o ano de 2024, será realizada no período de 18 a 20/12/2023.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6.2 - Para os novos alunos, o período de matrículas, será dia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21/12/2023  em todas as Unidades  de Ensino.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DAS DISPOSIÇÕES FINAIS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2"/>
        </w:tabs>
        <w:spacing w:after="0" w:before="0" w:line="276" w:lineRule="auto"/>
        <w:ind w:left="360" w:right="202" w:hanging="360"/>
        <w:jc w:val="both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Os casos omissos neste Edital serão resolvidos pela Secretaria Municipal de Educação.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1"/>
        </w:tabs>
        <w:spacing w:after="0" w:before="24" w:line="276" w:lineRule="auto"/>
        <w:ind w:left="0" w:right="11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8.2 O calendário escolar será divulgado em posterior data, após a aprovação pelos os núcleos gestores.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81"/>
        </w:tabs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8.3 O presente Edital entra em vigor na data de sua publicação.</w:t>
      </w:r>
    </w:p>
    <w:p w:rsidR="00000000" w:rsidDel="00000000" w:rsidP="00000000" w:rsidRDefault="00000000" w:rsidRPr="00000000" w14:paraId="0000008A">
      <w:pPr>
        <w:spacing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9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Pajeú do Piauí-PI, 14 de novembro de 2023</w:t>
      </w:r>
    </w:p>
    <w:p w:rsidR="00000000" w:rsidDel="00000000" w:rsidP="00000000" w:rsidRDefault="00000000" w:rsidRPr="00000000" w14:paraId="0000008C">
      <w:pPr>
        <w:spacing w:line="20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right="10"/>
        <w:jc w:val="center"/>
        <w:rPr>
          <w:rFonts w:ascii="Script MT Bold" w:cs="Script MT Bold" w:eastAsia="Script MT Bold" w:hAnsi="Script MT Bold"/>
          <w:sz w:val="48"/>
          <w:szCs w:val="48"/>
        </w:rPr>
      </w:pPr>
      <w:r w:rsidDel="00000000" w:rsidR="00000000" w:rsidRPr="00000000">
        <w:rPr>
          <w:rFonts w:ascii="Script MT Bold" w:cs="Script MT Bold" w:eastAsia="Script MT Bold" w:hAnsi="Script MT Bold"/>
          <w:b w:val="1"/>
          <w:sz w:val="48"/>
          <w:szCs w:val="48"/>
          <w:u w:val="single"/>
          <w:rtl w:val="0"/>
        </w:rPr>
        <w:t xml:space="preserve">Valquíria Martins Soares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" w:line="240" w:lineRule="auto"/>
        <w:ind w:left="0" w:right="1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Secretária Municipal de Educação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center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ANEXO I – ESCOLAS DA REDE MUNICIPAL EM 2023</w:t>
      </w:r>
    </w:p>
    <w:tbl>
      <w:tblPr>
        <w:tblStyle w:val="Table1"/>
        <w:tblW w:w="10036.0" w:type="dxa"/>
        <w:jc w:val="left"/>
        <w:tblInd w:w="-73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5"/>
        <w:gridCol w:w="1471"/>
        <w:gridCol w:w="1559"/>
        <w:gridCol w:w="2278"/>
        <w:gridCol w:w="1843"/>
        <w:gridCol w:w="992"/>
        <w:gridCol w:w="1358"/>
        <w:tblGridChange w:id="0">
          <w:tblGrid>
            <w:gridCol w:w="535"/>
            <w:gridCol w:w="1471"/>
            <w:gridCol w:w="1559"/>
            <w:gridCol w:w="2278"/>
            <w:gridCol w:w="1843"/>
            <w:gridCol w:w="992"/>
            <w:gridCol w:w="1358"/>
          </w:tblGrid>
        </w:tblGridChange>
      </w:tblGrid>
      <w:tr>
        <w:trPr>
          <w:cantSplit w:val="0"/>
          <w:trHeight w:val="273" w:hRule="atLeast"/>
          <w:tblHeader w:val="0"/>
        </w:trPr>
        <w:tc>
          <w:tcPr>
            <w:gridSpan w:val="7"/>
            <w:shd w:fill="f1f1f1" w:val="clear"/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LISTA DAS ESCOLAS DA ZONA RURAL DO MUNICÍPIO – 2023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gridSpan w:val="7"/>
            <w:shd w:fill="92d050" w:val="clear"/>
          </w:tcPr>
          <w:p w:rsidR="00000000" w:rsidDel="00000000" w:rsidP="00000000" w:rsidRDefault="00000000" w:rsidRPr="00000000" w14:paraId="0000009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4" w:hRule="atLeast"/>
          <w:tblHeader w:val="0"/>
        </w:trPr>
        <w:tc>
          <w:tcPr>
            <w:shd w:fill="92d050" w:val="clear"/>
          </w:tcPr>
          <w:p w:rsidR="00000000" w:rsidDel="00000000" w:rsidP="00000000" w:rsidRDefault="00000000" w:rsidRPr="00000000" w14:paraId="000000A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N°</w:t>
            </w:r>
          </w:p>
        </w:tc>
        <w:tc>
          <w:tcPr>
            <w:tcBorders>
              <w:right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INEP</w:t>
            </w:r>
          </w:p>
        </w:tc>
        <w:tc>
          <w:tcPr>
            <w:tcBorders>
              <w:left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CNPJ</w:t>
            </w:r>
          </w:p>
        </w:tc>
        <w:tc>
          <w:tcPr>
            <w:tcBorders>
              <w:right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ESCOLA</w:t>
            </w:r>
          </w:p>
        </w:tc>
        <w:tc>
          <w:tcPr>
            <w:tcBorders>
              <w:right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Modalidade</w:t>
            </w:r>
          </w:p>
        </w:tc>
        <w:tc>
          <w:tcPr>
            <w:tcBorders>
              <w:left w:color="000000" w:space="0" w:sz="4" w:val="single"/>
            </w:tcBorders>
            <w:shd w:fill="92d050" w:val="clear"/>
          </w:tcPr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TURNOS</w:t>
            </w:r>
          </w:p>
        </w:tc>
        <w:tc>
          <w:tcPr>
            <w:shd w:fill="92d050" w:val="clear"/>
          </w:tcPr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LOCAL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22068295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152934420/0001-80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U.E. JOANA VIEIRA DE MIRANDA</w:t>
            </w:r>
          </w:p>
        </w:tc>
        <w:tc>
          <w:tcPr>
            <w:tcBorders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Da educ. infantil ao 9º ano do E.F </w:t>
            </w:r>
          </w:p>
        </w:tc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Manhã</w:t>
            </w:r>
          </w:p>
          <w:p w:rsidR="00000000" w:rsidDel="00000000" w:rsidP="00000000" w:rsidRDefault="00000000" w:rsidRPr="00000000" w14:paraId="000000AE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Tarde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NOVA ESPERANÇA</w:t>
            </w:r>
          </w:p>
        </w:tc>
      </w:tr>
    </w:tbl>
    <w:p w:rsidR="00000000" w:rsidDel="00000000" w:rsidP="00000000" w:rsidRDefault="00000000" w:rsidRPr="00000000" w14:paraId="000000B0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23.0" w:type="dxa"/>
        <w:jc w:val="left"/>
        <w:tblInd w:w="-6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96"/>
        <w:gridCol w:w="993"/>
        <w:gridCol w:w="1984"/>
        <w:gridCol w:w="2239"/>
        <w:gridCol w:w="1843"/>
        <w:gridCol w:w="992"/>
        <w:gridCol w:w="1276"/>
        <w:tblGridChange w:id="0">
          <w:tblGrid>
            <w:gridCol w:w="596"/>
            <w:gridCol w:w="993"/>
            <w:gridCol w:w="1984"/>
            <w:gridCol w:w="2239"/>
            <w:gridCol w:w="1843"/>
            <w:gridCol w:w="992"/>
            <w:gridCol w:w="1276"/>
          </w:tblGrid>
        </w:tblGridChange>
      </w:tblGrid>
      <w:tr>
        <w:trPr>
          <w:cantSplit w:val="0"/>
          <w:tblHeader w:val="0"/>
        </w:trPr>
        <w:tc>
          <w:tcPr>
            <w:gridSpan w:val="7"/>
            <w:shd w:fill="8db3e2" w:val="clear"/>
            <w:vAlign w:val="center"/>
          </w:tcPr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SEDE ZONA URBANA</w:t>
            </w:r>
          </w:p>
        </w:tc>
      </w:tr>
      <w:tr>
        <w:trPr>
          <w:cantSplit w:val="0"/>
          <w:tblHeader w:val="0"/>
        </w:trPr>
        <w:tc>
          <w:tcPr>
            <w:shd w:fill="8db3e2" w:val="clear"/>
            <w:vAlign w:val="center"/>
          </w:tcPr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Nº</w:t>
            </w:r>
          </w:p>
        </w:tc>
        <w:tc>
          <w:tcPr>
            <w:shd w:fill="8db3e2" w:val="clear"/>
            <w:vAlign w:val="center"/>
          </w:tcPr>
          <w:p w:rsidR="00000000" w:rsidDel="00000000" w:rsidP="00000000" w:rsidRDefault="00000000" w:rsidRPr="00000000" w14:paraId="000000B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INEP</w:t>
            </w:r>
          </w:p>
        </w:tc>
        <w:tc>
          <w:tcPr>
            <w:shd w:fill="8db3e2" w:val="clear"/>
            <w:vAlign w:val="center"/>
          </w:tcPr>
          <w:p w:rsidR="00000000" w:rsidDel="00000000" w:rsidP="00000000" w:rsidRDefault="00000000" w:rsidRPr="00000000" w14:paraId="000000B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CNPJ</w:t>
            </w:r>
          </w:p>
        </w:tc>
        <w:tc>
          <w:tcPr>
            <w:shd w:fill="8db3e2" w:val="clear"/>
            <w:vAlign w:val="center"/>
          </w:tcPr>
          <w:p w:rsidR="00000000" w:rsidDel="00000000" w:rsidP="00000000" w:rsidRDefault="00000000" w:rsidRPr="00000000" w14:paraId="000000BB">
            <w:pPr>
              <w:ind w:left="-108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ESCOLA</w:t>
            </w:r>
          </w:p>
        </w:tc>
        <w:tc>
          <w:tcPr>
            <w:gridSpan w:val="2"/>
            <w:shd w:fill="8db3e2" w:val="clear"/>
            <w:vAlign w:val="center"/>
          </w:tcPr>
          <w:p w:rsidR="00000000" w:rsidDel="00000000" w:rsidP="00000000" w:rsidRDefault="00000000" w:rsidRPr="00000000" w14:paraId="000000B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PONTOS</w:t>
            </w:r>
          </w:p>
        </w:tc>
        <w:tc>
          <w:tcPr>
            <w:shd w:fill="8db3e2" w:val="clear"/>
            <w:vAlign w:val="center"/>
          </w:tcPr>
          <w:p w:rsidR="00000000" w:rsidDel="00000000" w:rsidP="00000000" w:rsidRDefault="00000000" w:rsidRPr="00000000" w14:paraId="000000BE">
            <w:pPr>
              <w:ind w:left="-108" w:firstLine="0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LOCAL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F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0">
            <w:pPr>
              <w:ind w:left="-108" w:righ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221388-54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1">
            <w:pPr>
              <w:ind w:lef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08722624/0001-24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2">
            <w:pPr>
              <w:ind w:lef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rFonts w:ascii="Arial" w:cs="Arial" w:eastAsia="Arial" w:hAnsi="Arial"/>
                  <w:color w:val="000000"/>
                  <w:sz w:val="24"/>
                  <w:szCs w:val="24"/>
                  <w:rtl w:val="0"/>
                </w:rPr>
                <w:t xml:space="preserve">U.</w:t>
              </w:r>
            </w:hyperlink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E. JOANA PIAUILINO DA SILVA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3">
            <w:pPr>
              <w:ind w:left="-108" w:firstLine="0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2º AO 5º ANO ENS. FUNDAMENTAL/REGULAR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Manhã </w:t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Tarde</w:t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ind w:left="-10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ind w:left="-108" w:righ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221253-10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ind w:lef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080359940001-93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ind w:lef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U.E. JACINTO VIEIRA PIAUILINO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CRECHE E EDUCAÇÃO INFANTIL</w:t>
            </w:r>
          </w:p>
          <w:p w:rsidR="00000000" w:rsidDel="00000000" w:rsidP="00000000" w:rsidRDefault="00000000" w:rsidRPr="00000000" w14:paraId="000000CD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1º ANO ENS. FUNDAMENTAL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Manhã</w:t>
            </w:r>
          </w:p>
          <w:p w:rsidR="00000000" w:rsidDel="00000000" w:rsidP="00000000" w:rsidRDefault="00000000" w:rsidRPr="00000000" w14:paraId="000000CF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Tarde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ind w:left="-10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SEDE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ind w:left="-108" w:right="-108" w:firstLine="0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22066993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09349096/0001-72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ind w:left="-10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U. E.CICERO CABEDO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ind w:left="-10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6º AO 9º ANO  E.F REGULAR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Manhã</w:t>
            </w:r>
          </w:p>
          <w:p w:rsidR="00000000" w:rsidDel="00000000" w:rsidP="00000000" w:rsidRDefault="00000000" w:rsidRPr="00000000" w14:paraId="000000D7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Tarde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8">
            <w:pPr>
              <w:ind w:left="-108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SEDE</w:t>
            </w:r>
          </w:p>
        </w:tc>
      </w:tr>
    </w:tbl>
    <w:p w:rsidR="00000000" w:rsidDel="00000000" w:rsidP="00000000" w:rsidRDefault="00000000" w:rsidRPr="00000000" w14:paraId="000000D9">
      <w:pPr>
        <w:rPr>
          <w:rFonts w:ascii="Arial" w:cs="Arial" w:eastAsia="Arial" w:hAnsi="Arial"/>
          <w:sz w:val="24"/>
          <w:szCs w:val="24"/>
        </w:rPr>
        <w:sectPr>
          <w:headerReference r:id="rId7" w:type="default"/>
          <w:footerReference r:id="rId8" w:type="default"/>
          <w:pgSz w:h="16838" w:w="11906" w:orient="portrait"/>
          <w:pgMar w:bottom="1417" w:top="1679" w:left="1701" w:right="1701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720" w:top="720" w:left="720" w:right="720" w:header="708" w:footer="5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Script MT Bold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pBdr>
        <w:top w:color="000000" w:space="1" w:sz="4" w:val="single"/>
      </w:pBdr>
      <w:spacing w:after="0" w:line="240" w:lineRule="auto"/>
      <w:jc w:val="center"/>
      <w:rPr>
        <w:i w:val="1"/>
        <w:sz w:val="20"/>
        <w:szCs w:val="20"/>
      </w:rPr>
    </w:pPr>
    <w:r w:rsidDel="00000000" w:rsidR="00000000" w:rsidRPr="00000000">
      <w:rPr>
        <w:i w:val="1"/>
        <w:sz w:val="20"/>
        <w:szCs w:val="20"/>
        <w:rtl w:val="0"/>
      </w:rPr>
      <w:t xml:space="preserve">Avenida Maria Riberio Antunes, 000, 64.898-000, centro – Pajeu do Piaui</w:t>
    </w:r>
  </w:p>
  <w:p w:rsidR="00000000" w:rsidDel="00000000" w:rsidP="00000000" w:rsidRDefault="00000000" w:rsidRPr="00000000" w14:paraId="000000E5">
    <w:pPr>
      <w:pBdr>
        <w:top w:color="000000" w:space="1" w:sz="4" w:val="single"/>
      </w:pBdr>
      <w:spacing w:after="0" w:line="240" w:lineRule="auto"/>
      <w:jc w:val="center"/>
      <w:rPr>
        <w:i w:val="1"/>
        <w:sz w:val="20"/>
        <w:szCs w:val="20"/>
      </w:rPr>
    </w:pPr>
    <w:r w:rsidDel="00000000" w:rsidR="00000000" w:rsidRPr="00000000">
      <w:rPr>
        <w:i w:val="1"/>
        <w:sz w:val="20"/>
        <w:szCs w:val="20"/>
        <w:rtl w:val="0"/>
      </w:rPr>
      <w:t xml:space="preserve"> email: seceducacaopajeu@gmail.com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3"/>
      <w:tblW w:w="11858.0" w:type="dxa"/>
      <w:jc w:val="left"/>
      <w:tblLayout w:type="fixed"/>
      <w:tblLook w:val="0400"/>
    </w:tblPr>
    <w:tblGrid>
      <w:gridCol w:w="2093"/>
      <w:gridCol w:w="9765"/>
      <w:tblGridChange w:id="0">
        <w:tblGrid>
          <w:gridCol w:w="2093"/>
          <w:gridCol w:w="9765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D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  <w:drawing>
              <wp:inline distB="0" distT="0" distL="0" distR="0">
                <wp:extent cx="1095375" cy="1028700"/>
                <wp:effectExtent b="0" l="0" r="0" t="0"/>
                <wp:docPr descr="BRASÃO OFICIAL - PAJEÚ DO PIAUÍ EM PNG" id="2" name="image2.png"/>
                <a:graphic>
                  <a:graphicData uri="http://schemas.openxmlformats.org/drawingml/2006/picture">
                    <pic:pic>
                      <pic:nvPicPr>
                        <pic:cNvPr descr="BRASÃO OFICIAL - PAJEÚ DO PIAUÍ EM PNG" id="0" name="image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D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ESTADO DO PIAUÍ</w:t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3420109</wp:posOffset>
                </wp:positionH>
                <wp:positionV relativeFrom="paragraph">
                  <wp:posOffset>120650</wp:posOffset>
                </wp:positionV>
                <wp:extent cx="848995" cy="495300"/>
                <wp:effectExtent b="0" l="0" r="0" t="0"/>
                <wp:wrapNone/>
                <wp:docPr descr="C:\Users\Roseny\Desktop\IMG-20180206-WA0007.jpg" id="1" name="image1.png"/>
                <a:graphic>
                  <a:graphicData uri="http://schemas.openxmlformats.org/drawingml/2006/picture">
                    <pic:pic>
                      <pic:nvPicPr>
                        <pic:cNvPr descr="C:\Users\Roseny\Desktop\IMG-20180206-WA0007.jpg"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8995" cy="495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D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PREFEITURA MUNICIPAL DE PAJEÚ DO PIAUÍ</w:t>
          </w:r>
        </w:p>
        <w:p w:rsidR="00000000" w:rsidDel="00000000" w:rsidP="00000000" w:rsidRDefault="00000000" w:rsidRPr="00000000" w14:paraId="000000E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Secretaria Municipal de Educação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1">
          <w:pPr>
            <w:jc w:val="center"/>
            <w:rPr/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2">
    <w:pPr>
      <w:pBdr>
        <w:bottom w:color="000000" w:space="0" w:sz="4" w:val="single"/>
      </w:pBdr>
      <w:spacing w:after="0" w:line="240" w:lineRule="auto"/>
      <w:rPr>
        <w:rFonts w:ascii="Times New Roman" w:cs="Times New Roman" w:eastAsia="Times New Roman" w:hAnsi="Times New Roman"/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0" w:hanging="567"/>
      </w:pPr>
      <w:rPr>
        <w:rFonts w:ascii="Times New Roman" w:cs="Times New Roman" w:eastAsia="Times New Roman" w:hAnsi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0" w:firstLine="0"/>
      </w:pPr>
      <w:rPr/>
    </w:lvl>
    <w:lvl w:ilvl="2">
      <w:start w:val="1"/>
      <w:numFmt w:val="bullet"/>
      <w:lvlText w:val="•"/>
      <w:lvlJc w:val="left"/>
      <w:pPr>
        <w:ind w:left="0" w:firstLine="0"/>
      </w:pPr>
      <w:rPr/>
    </w:lvl>
    <w:lvl w:ilvl="3">
      <w:start w:val="1"/>
      <w:numFmt w:val="bullet"/>
      <w:lvlText w:val="•"/>
      <w:lvlJc w:val="left"/>
      <w:pPr>
        <w:ind w:left="0" w:firstLine="0"/>
      </w:pPr>
      <w:rPr/>
    </w:lvl>
    <w:lvl w:ilvl="4">
      <w:start w:val="1"/>
      <w:numFmt w:val="bullet"/>
      <w:lvlText w:val="•"/>
      <w:lvlJc w:val="left"/>
      <w:pPr>
        <w:ind w:left="0" w:firstLine="0"/>
      </w:pPr>
      <w:rPr/>
    </w:lvl>
    <w:lvl w:ilvl="5">
      <w:start w:val="1"/>
      <w:numFmt w:val="bullet"/>
      <w:lvlText w:val="•"/>
      <w:lvlJc w:val="left"/>
      <w:pPr>
        <w:ind w:left="0" w:firstLine="0"/>
      </w:pPr>
      <w:rPr/>
    </w:lvl>
    <w:lvl w:ilvl="6">
      <w:start w:val="1"/>
      <w:numFmt w:val="bullet"/>
      <w:lvlText w:val="•"/>
      <w:lvlJc w:val="left"/>
      <w:pPr>
        <w:ind w:left="0" w:firstLine="0"/>
      </w:pPr>
      <w:rPr/>
    </w:lvl>
    <w:lvl w:ilvl="7">
      <w:start w:val="1"/>
      <w:numFmt w:val="bullet"/>
      <w:lvlText w:val="•"/>
      <w:lvlJc w:val="left"/>
      <w:pPr>
        <w:ind w:left="0" w:firstLine="0"/>
      </w:pPr>
      <w:rPr/>
    </w:lvl>
    <w:lvl w:ilvl="8">
      <w:start w:val="1"/>
      <w:numFmt w:val="bullet"/>
      <w:lvlText w:val="•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0" w:hanging="720"/>
      </w:pPr>
      <w:rPr/>
    </w:lvl>
    <w:lvl w:ilvl="1">
      <w:start w:val="4"/>
      <w:numFmt w:val="decimal"/>
      <w:lvlText w:val="%1.%2"/>
      <w:lvlJc w:val="left"/>
      <w:pPr>
        <w:ind w:left="0" w:hanging="720"/>
      </w:pPr>
      <w:rPr/>
    </w:lvl>
    <w:lvl w:ilvl="2">
      <w:start w:val="1"/>
      <w:numFmt w:val="decimal"/>
      <w:lvlText w:val="%1.%2.%3."/>
      <w:lvlJc w:val="left"/>
      <w:pPr>
        <w:ind w:left="0" w:hanging="720"/>
      </w:pPr>
      <w:rPr>
        <w:rFonts w:ascii="Times New Roman" w:cs="Times New Roman" w:eastAsia="Times New Roman" w:hAnsi="Times New Roman"/>
        <w:sz w:val="24"/>
        <w:szCs w:val="24"/>
      </w:rPr>
    </w:lvl>
    <w:lvl w:ilvl="3">
      <w:start w:val="1"/>
      <w:numFmt w:val="bullet"/>
      <w:lvlText w:val="●"/>
      <w:lvlJc w:val="left"/>
      <w:pPr>
        <w:ind w:left="0" w:hanging="360"/>
      </w:pPr>
      <w:rPr>
        <w:rFonts w:ascii="Noto Sans Symbols" w:cs="Noto Sans Symbols" w:eastAsia="Noto Sans Symbols" w:hAnsi="Noto Sans Symbols"/>
        <w:sz w:val="24"/>
        <w:szCs w:val="24"/>
      </w:rPr>
    </w:lvl>
    <w:lvl w:ilvl="4">
      <w:start w:val="1"/>
      <w:numFmt w:val="bullet"/>
      <w:lvlText w:val="•"/>
      <w:lvlJc w:val="left"/>
      <w:pPr>
        <w:ind w:left="0" w:firstLine="0"/>
      </w:pPr>
      <w:rPr/>
    </w:lvl>
    <w:lvl w:ilvl="5">
      <w:start w:val="1"/>
      <w:numFmt w:val="bullet"/>
      <w:lvlText w:val="•"/>
      <w:lvlJc w:val="left"/>
      <w:pPr>
        <w:ind w:left="0" w:firstLine="0"/>
      </w:pPr>
      <w:rPr/>
    </w:lvl>
    <w:lvl w:ilvl="6">
      <w:start w:val="1"/>
      <w:numFmt w:val="bullet"/>
      <w:lvlText w:val="•"/>
      <w:lvlJc w:val="left"/>
      <w:pPr>
        <w:ind w:left="0" w:firstLine="0"/>
      </w:pPr>
      <w:rPr/>
    </w:lvl>
    <w:lvl w:ilvl="7">
      <w:start w:val="1"/>
      <w:numFmt w:val="bullet"/>
      <w:lvlText w:val="•"/>
      <w:lvlJc w:val="left"/>
      <w:pPr>
        <w:ind w:left="0" w:firstLine="0"/>
      </w:pPr>
      <w:rPr/>
    </w:lvl>
    <w:lvl w:ilvl="8">
      <w:start w:val="1"/>
      <w:numFmt w:val="bullet"/>
      <w:lvlText w:val="•"/>
      <w:lvlJc w:val="left"/>
      <w:pPr>
        <w:ind w:left="0" w:firstLine="0"/>
      </w:pPr>
      <w:rPr/>
    </w:lvl>
  </w:abstractNum>
  <w:abstractNum w:abstractNumId="3">
    <w:lvl w:ilvl="0">
      <w:start w:val="8"/>
      <w:numFmt w:val="decimal"/>
      <w:lvlText w:val="%1"/>
      <w:lvlJc w:val="left"/>
      <w:pPr>
        <w:ind w:left="360" w:hanging="360"/>
      </w:pPr>
      <w:rPr>
        <w:rFonts w:ascii="Arial" w:cs="Arial" w:eastAsia="Arial" w:hAnsi="Arial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cs="Arial" w:eastAsia="Arial" w:hAnsi="Aria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cs="Arial" w:eastAsia="Arial" w:hAnsi="Arial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cs="Arial" w:eastAsia="Arial" w:hAnsi="Arial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cs="Arial" w:eastAsia="Arial" w:hAnsi="Arial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cs="Arial" w:eastAsia="Arial" w:hAnsi="Arial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cs="Arial" w:eastAsia="Arial" w:hAnsi="Arial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cs="Arial" w:eastAsia="Arial" w:hAnsi="Arial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cs="Arial" w:eastAsia="Arial" w:hAnsi="Aria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102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about:blank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